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81" w:rsidRDefault="00FE2A81" w:rsidP="00FE2A81">
      <w:pPr>
        <w:pStyle w:val="a3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474345" cy="462915"/>
            <wp:effectExtent l="19050" t="0" r="1905" b="0"/>
            <wp:docPr id="1" name="Рисунок 1" descr="http://kolokolzik.ucoz.ru/_si/0/55840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kolzik.ucoz.ru/_si/0/5584013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6347"/>
          <w:sz w:val="47"/>
          <w:szCs w:val="47"/>
        </w:rPr>
        <w:t>Уважаемые родители!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Питание в дошкольном учреждении строится в соответствии с основными требованиями к рациональному питанию: его химический состав, калорийность, объем рациона и режим должны полностью отвечать возрастным потребностям  организма дошкольника. 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Важно, чтобы объем пищи полностью соответствовал возрасту ребенка. 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Меню должно быть разнообразным. Разнообразие пищи достигается как за счет широкого использования набора продуктов, так и за счет различных способов их кулинарной обработки, позволяющей приготовить из одного продукта широкий ассортимент блюд.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Особенно полезны детям салаты из различных овощей. В летний период – это свежие овощи: Морковь, редис, огурцы, помидоры, зеленый лук, салат. Зимой готовят салаты из свежей капусты, репчатого лука, моркови, а также из вареных овощей.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 xml:space="preserve">Замечено, что у детей всегда есть любимые и нелюбимые блюда, причем зачастую нелюбимые являются наиболее полноценными и питательными, которые нежелательно </w:t>
      </w:r>
      <w:r>
        <w:rPr>
          <w:rFonts w:ascii="Comic Sans MS" w:hAnsi="Comic Sans MS"/>
          <w:color w:val="000000"/>
          <w:sz w:val="33"/>
          <w:szCs w:val="33"/>
        </w:rPr>
        <w:lastRenderedPageBreak/>
        <w:t xml:space="preserve">исключать из рациона </w:t>
      </w:r>
      <w:proofErr w:type="gramStart"/>
      <w:r>
        <w:rPr>
          <w:rFonts w:ascii="Comic Sans MS" w:hAnsi="Comic Sans MS"/>
          <w:color w:val="000000"/>
          <w:sz w:val="33"/>
          <w:szCs w:val="33"/>
        </w:rPr>
        <w:t xml:space="preserve">( </w:t>
      </w:r>
      <w:proofErr w:type="gramEnd"/>
      <w:r>
        <w:rPr>
          <w:rFonts w:ascii="Comic Sans MS" w:hAnsi="Comic Sans MS"/>
          <w:color w:val="000000"/>
          <w:sz w:val="33"/>
          <w:szCs w:val="33"/>
        </w:rPr>
        <w:t>рыбные котлеты, запеканки, вареные овощи ит.д.) Задача воспитателя и родителей – привить у детей вкус к здоровой и полезной пище. 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FE2A81" w:rsidRDefault="00FE2A81" w:rsidP="00FE2A81">
      <w:pPr>
        <w:pStyle w:val="a3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   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FE2A81" w:rsidRDefault="00FE2A81" w:rsidP="00FE2A8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6347"/>
          <w:sz w:val="28"/>
          <w:szCs w:val="28"/>
        </w:rPr>
        <w:t> </w:t>
      </w:r>
      <w:r>
        <w:rPr>
          <w:rStyle w:val="a4"/>
          <w:rFonts w:ascii="Verdana" w:hAnsi="Verdana"/>
          <w:color w:val="FF6347"/>
          <w:sz w:val="33"/>
          <w:szCs w:val="33"/>
        </w:rPr>
        <w:t> Уважаемые родители! Утром, до отправления ребенка в детский сад, не кормите его плотным завтраком, так как это нарушает режим питания, приводит к снижению аппетита</w:t>
      </w:r>
      <w:r w:rsidR="001E55E5">
        <w:rPr>
          <w:rStyle w:val="a4"/>
          <w:rFonts w:ascii="Verdana" w:hAnsi="Verdana"/>
          <w:color w:val="FF6347"/>
          <w:sz w:val="33"/>
          <w:szCs w:val="33"/>
        </w:rPr>
        <w:t>.</w:t>
      </w:r>
    </w:p>
    <w:p w:rsidR="0069568E" w:rsidRDefault="0069568E"/>
    <w:sectPr w:rsidR="0069568E" w:rsidSect="00FE2A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2A81"/>
    <w:rsid w:val="001E55E5"/>
    <w:rsid w:val="002B5BA4"/>
    <w:rsid w:val="0069568E"/>
    <w:rsid w:val="00FE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2023-02-08T07:42:00Z</dcterms:created>
  <dcterms:modified xsi:type="dcterms:W3CDTF">2023-02-08T07:44:00Z</dcterms:modified>
</cp:coreProperties>
</file>